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8765C" w:rsidRDefault="002F4CBA" w:rsidP="00076483">
      <w:pPr>
        <w:spacing w:after="0" w:line="240" w:lineRule="auto"/>
        <w:jc w:val="center"/>
        <w:rPr>
          <w:b/>
          <w:bCs/>
        </w:rPr>
      </w:pPr>
    </w:p>
    <w:p w:rsidR="00AF543A" w:rsidRPr="00C820E0" w:rsidRDefault="002F4CBA" w:rsidP="0038765C">
      <w:pPr>
        <w:spacing w:after="0" w:line="240" w:lineRule="auto"/>
        <w:jc w:val="center"/>
        <w:rPr>
          <w:rFonts w:ascii="Arial" w:hAnsi="Arial" w:cs="Arial"/>
          <w:b/>
          <w:bCs/>
          <w:sz w:val="20"/>
          <w:szCs w:val="20"/>
        </w:rPr>
      </w:pPr>
      <w:r w:rsidRPr="00C820E0">
        <w:rPr>
          <w:rFonts w:ascii="Arial" w:hAnsi="Arial" w:cs="Arial"/>
          <w:b/>
          <w:bCs/>
          <w:sz w:val="20"/>
          <w:szCs w:val="20"/>
        </w:rPr>
        <w:t xml:space="preserve">Procedura selettiva per </w:t>
      </w:r>
      <w:r w:rsidR="0038765C" w:rsidRPr="00C820E0">
        <w:rPr>
          <w:rFonts w:ascii="Arial" w:hAnsi="Arial" w:cs="Arial"/>
          <w:b/>
          <w:bCs/>
          <w:sz w:val="20"/>
          <w:szCs w:val="20"/>
        </w:rPr>
        <w:t xml:space="preserve">L'AFFIDAMENTO DI INCARICHI PER ATTIVITA' di docenza e valutazione degli apprendimenti del progetto: </w:t>
      </w:r>
      <w:r w:rsidR="00AF543A" w:rsidRPr="00C820E0">
        <w:rPr>
          <w:rFonts w:ascii="Arial" w:hAnsi="Arial" w:cs="Arial"/>
          <w:b/>
          <w:bCs/>
          <w:sz w:val="20"/>
          <w:szCs w:val="20"/>
        </w:rPr>
        <w:t>TECNICO SPECIALIZZATO NELL</w:t>
      </w:r>
      <w:r w:rsidR="00057C6C" w:rsidRPr="00C820E0">
        <w:rPr>
          <w:rFonts w:ascii="Arial" w:hAnsi="Arial" w:cs="Arial"/>
          <w:b/>
          <w:bCs/>
          <w:sz w:val="20"/>
          <w:szCs w:val="20"/>
        </w:rPr>
        <w:t xml:space="preserve">A CONDUZIONE </w:t>
      </w:r>
      <w:proofErr w:type="spellStart"/>
      <w:r w:rsidR="00057C6C" w:rsidRPr="00C820E0">
        <w:rPr>
          <w:rFonts w:ascii="Arial" w:hAnsi="Arial" w:cs="Arial"/>
          <w:b/>
          <w:bCs/>
          <w:sz w:val="20"/>
          <w:szCs w:val="20"/>
        </w:rPr>
        <w:t>DI</w:t>
      </w:r>
      <w:proofErr w:type="spellEnd"/>
      <w:r w:rsidR="00057C6C" w:rsidRPr="00C820E0">
        <w:rPr>
          <w:rFonts w:ascii="Arial" w:hAnsi="Arial" w:cs="Arial"/>
          <w:b/>
          <w:bCs/>
          <w:sz w:val="20"/>
          <w:szCs w:val="20"/>
        </w:rPr>
        <w:t xml:space="preserve"> MACCHINE A </w:t>
      </w:r>
      <w:proofErr w:type="spellStart"/>
      <w:r w:rsidR="00057C6C" w:rsidRPr="00C820E0">
        <w:rPr>
          <w:rFonts w:ascii="Arial" w:hAnsi="Arial" w:cs="Arial"/>
          <w:b/>
          <w:bCs/>
          <w:sz w:val="20"/>
          <w:szCs w:val="20"/>
        </w:rPr>
        <w:t>C.N.C</w:t>
      </w:r>
      <w:r w:rsidR="00AF543A" w:rsidRPr="00C820E0">
        <w:rPr>
          <w:rFonts w:ascii="Arial" w:hAnsi="Arial" w:cs="Arial"/>
          <w:b/>
          <w:bCs/>
          <w:sz w:val="20"/>
          <w:szCs w:val="20"/>
        </w:rPr>
        <w:t>.</w:t>
      </w:r>
      <w:proofErr w:type="spellEnd"/>
    </w:p>
    <w:p w:rsidR="0038765C" w:rsidRPr="00C820E0" w:rsidRDefault="0038765C" w:rsidP="0038765C">
      <w:pPr>
        <w:spacing w:after="0" w:line="240" w:lineRule="auto"/>
        <w:jc w:val="center"/>
        <w:rPr>
          <w:b/>
          <w:bCs/>
          <w:sz w:val="20"/>
          <w:szCs w:val="20"/>
        </w:rPr>
      </w:pPr>
      <w:r w:rsidRPr="00C820E0">
        <w:rPr>
          <w:rFonts w:ascii="Arial" w:hAnsi="Arial" w:cs="Arial"/>
          <w:b/>
          <w:bCs/>
          <w:sz w:val="20"/>
          <w:szCs w:val="20"/>
        </w:rPr>
        <w:t xml:space="preserve">codice progetto  </w:t>
      </w:r>
      <w:r w:rsidR="00AF543A" w:rsidRPr="00C820E0">
        <w:rPr>
          <w:rFonts w:ascii="Arial" w:hAnsi="Arial" w:cs="Arial"/>
          <w:b/>
          <w:bCs/>
          <w:sz w:val="20"/>
          <w:szCs w:val="20"/>
        </w:rPr>
        <w:t>4940-1-837-2017</w:t>
      </w:r>
    </w:p>
    <w:p w:rsidR="002F4CBA" w:rsidRPr="003B078E" w:rsidRDefault="002F4CBA" w:rsidP="0038765C">
      <w:pPr>
        <w:pStyle w:val="Default"/>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prov. ……., nazione………………. il……………….., residente in via/piazza……………………………., n. civ. </w:t>
      </w:r>
      <w:proofErr w:type="spellStart"/>
      <w:r w:rsidRPr="003B078E">
        <w:rPr>
          <w:rFonts w:ascii="Arial" w:hAnsi="Arial" w:cs="Arial"/>
          <w:sz w:val="20"/>
          <w:szCs w:val="20"/>
        </w:rPr>
        <w:t>………</w:t>
      </w:r>
      <w:proofErr w:type="spellEnd"/>
      <w:r w:rsidRPr="003B078E">
        <w:rPr>
          <w:rFonts w:ascii="Arial" w:hAnsi="Arial" w:cs="Arial"/>
          <w:sz w:val="20"/>
          <w:szCs w:val="20"/>
        </w:rPr>
        <w:t xml:space="preserve">., </w:t>
      </w:r>
      <w:proofErr w:type="spellStart"/>
      <w:r w:rsidRPr="003B078E">
        <w:rPr>
          <w:rFonts w:ascii="Arial" w:hAnsi="Arial" w:cs="Arial"/>
          <w:sz w:val="20"/>
          <w:szCs w:val="20"/>
        </w:rPr>
        <w:t>città…………………………</w:t>
      </w:r>
      <w:proofErr w:type="spellEnd"/>
      <w:r w:rsidRPr="003B078E">
        <w:rPr>
          <w:rFonts w:ascii="Arial" w:hAnsi="Arial" w:cs="Arial"/>
          <w:sz w:val="20"/>
          <w:szCs w:val="20"/>
        </w:rPr>
        <w:t>, prov.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r w:rsidRPr="00335D66">
        <w:rPr>
          <w:rFonts w:ascii="Arial" w:hAnsi="Arial" w:cs="Arial"/>
          <w:sz w:val="20"/>
          <w:szCs w:val="20"/>
        </w:rPr>
        <w:t xml:space="preserve">apprendimenti </w:t>
      </w:r>
      <w:proofErr w:type="spellStart"/>
      <w:r w:rsidR="00F620E5" w:rsidRPr="00335D66">
        <w:rPr>
          <w:rFonts w:ascii="Arial" w:hAnsi="Arial" w:cs="Arial"/>
          <w:sz w:val="20"/>
          <w:szCs w:val="20"/>
        </w:rPr>
        <w:t>Prot</w:t>
      </w:r>
      <w:proofErr w:type="spellEnd"/>
      <w:r w:rsidR="00F620E5" w:rsidRPr="00335D66">
        <w:rPr>
          <w:rFonts w:ascii="Arial" w:hAnsi="Arial" w:cs="Arial"/>
          <w:sz w:val="20"/>
          <w:szCs w:val="20"/>
        </w:rPr>
        <w:t xml:space="preserve">. nr. </w:t>
      </w:r>
      <w:r w:rsidR="000032B0">
        <w:rPr>
          <w:rFonts w:ascii="Arial" w:hAnsi="Arial" w:cs="Arial"/>
          <w:sz w:val="20"/>
          <w:szCs w:val="20"/>
        </w:rPr>
        <w:t>425-02</w:t>
      </w:r>
      <w:r w:rsidR="00F620E5" w:rsidRPr="00335D66">
        <w:rPr>
          <w:rFonts w:ascii="Arial" w:hAnsi="Arial" w:cs="Arial"/>
          <w:sz w:val="20"/>
          <w:szCs w:val="20"/>
        </w:rPr>
        <w:t>/RS</w:t>
      </w:r>
      <w:r w:rsidR="000032B0">
        <w:rPr>
          <w:rFonts w:ascii="Arial" w:hAnsi="Arial" w:cs="Arial"/>
          <w:sz w:val="20"/>
          <w:szCs w:val="20"/>
        </w:rPr>
        <w:t>/EZ</w:t>
      </w:r>
      <w:r w:rsidR="00F620E5" w:rsidRPr="00335D66">
        <w:rPr>
          <w:rFonts w:ascii="Arial" w:hAnsi="Arial" w:cs="Arial"/>
          <w:sz w:val="20"/>
          <w:szCs w:val="20"/>
        </w:rPr>
        <w:t>/FB</w:t>
      </w:r>
      <w:r w:rsidR="000032B0">
        <w:rPr>
          <w:rFonts w:ascii="Arial" w:hAnsi="Arial" w:cs="Arial"/>
          <w:sz w:val="20"/>
          <w:szCs w:val="20"/>
        </w:rPr>
        <w:t>/</w:t>
      </w:r>
      <w:proofErr w:type="spellStart"/>
      <w:r w:rsidR="000032B0">
        <w:rPr>
          <w:rFonts w:ascii="Arial" w:hAnsi="Arial" w:cs="Arial"/>
          <w:sz w:val="20"/>
          <w:szCs w:val="20"/>
        </w:rPr>
        <w:t>lc</w:t>
      </w:r>
      <w:proofErr w:type="spellEnd"/>
      <w:r w:rsidR="00F620E5" w:rsidRPr="00335D66">
        <w:rPr>
          <w:rFonts w:ascii="Arial" w:hAnsi="Arial" w:cs="Arial"/>
          <w:sz w:val="20"/>
          <w:szCs w:val="20"/>
        </w:rPr>
        <w:t xml:space="preserve"> del </w:t>
      </w:r>
      <w:r w:rsidR="000032B0">
        <w:rPr>
          <w:rFonts w:ascii="Arial" w:hAnsi="Arial" w:cs="Arial"/>
          <w:sz w:val="20"/>
          <w:szCs w:val="20"/>
        </w:rPr>
        <w:t>07.12</w:t>
      </w:r>
      <w:r w:rsidR="00AF543A">
        <w:rPr>
          <w:rFonts w:ascii="Arial" w:hAnsi="Arial" w:cs="Arial"/>
          <w:sz w:val="20"/>
          <w:szCs w:val="20"/>
        </w:rPr>
        <w:t>.2017</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AF543A" w:rsidRPr="003B078E" w:rsidRDefault="00AF543A" w:rsidP="00AF543A">
      <w:pPr>
        <w:pStyle w:val="Paragrafoelenco"/>
        <w:autoSpaceDE w:val="0"/>
        <w:autoSpaceDN w:val="0"/>
        <w:adjustRightInd w:val="0"/>
        <w:spacing w:after="120" w:line="240" w:lineRule="auto"/>
        <w:ind w:left="284"/>
        <w:jc w:val="both"/>
        <w:rPr>
          <w:rFonts w:ascii="Arial" w:hAnsi="Arial" w:cs="Arial"/>
          <w:sz w:val="20"/>
          <w:szCs w:val="20"/>
        </w:rPr>
      </w:pP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di avere acquisito la seguente esperienza specifica per almeno ____________ anni, nell’ambito de</w:t>
      </w:r>
      <w:r w:rsidR="00AF543A">
        <w:rPr>
          <w:rFonts w:ascii="Arial" w:hAnsi="Arial" w:cs="Arial"/>
          <w:sz w:val="20"/>
          <w:szCs w:val="20"/>
        </w:rPr>
        <w:t>lle competenze</w:t>
      </w:r>
      <w:r w:rsidRPr="003B078E">
        <w:rPr>
          <w:rFonts w:ascii="Arial" w:hAnsi="Arial" w:cs="Arial"/>
          <w:sz w:val="20"/>
          <w:szCs w:val="20"/>
        </w:rPr>
        <w:t xml:space="preserve">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Pr="003B078E">
        <w:rPr>
          <w:rFonts w:ascii="Arial" w:hAnsi="Arial" w:cs="Arial"/>
          <w:sz w:val="20"/>
          <w:szCs w:val="20"/>
        </w:rPr>
        <w:t>__________________________________________________________________;</w:t>
      </w:r>
    </w:p>
    <w:p w:rsidR="002F4CBA" w:rsidRPr="003B078E"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sidRPr="003B078E">
        <w:rPr>
          <w:rFonts w:ascii="Arial" w:hAnsi="Arial" w:cs="Arial"/>
          <w:sz w:val="20"/>
          <w:szCs w:val="20"/>
        </w:rPr>
        <w:t>esperienza professionale _________________________________________________________________________</w:t>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nel caso di affidamento dell’incarico in base alla presente procedura selettiva, a rendersi disponibile per l’attività di docenza e valutazione degli apprendimenti per le indicate seguenti </w:t>
      </w:r>
      <w:r w:rsidR="00AF543A">
        <w:rPr>
          <w:rFonts w:ascii="Arial" w:hAnsi="Arial" w:cs="Arial"/>
          <w:sz w:val="20"/>
          <w:szCs w:val="20"/>
        </w:rPr>
        <w:t>Competenze</w:t>
      </w:r>
      <w:r w:rsidRPr="003B078E">
        <w:rPr>
          <w:rFonts w:ascii="Arial" w:hAnsi="Arial" w:cs="Arial"/>
          <w:sz w:val="20"/>
          <w:szCs w:val="20"/>
        </w:rPr>
        <w:t xml:space="preserve"> e in considerazione del periodo proposto nell’allegato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363"/>
        <w:gridCol w:w="1701"/>
      </w:tblGrid>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N.</w:t>
            </w:r>
          </w:p>
        </w:tc>
        <w:tc>
          <w:tcPr>
            <w:tcW w:w="8363"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Competenza da acquisire</w:t>
            </w:r>
          </w:p>
        </w:tc>
        <w:tc>
          <w:tcPr>
            <w:tcW w:w="1701"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Candidatura</w:t>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1</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Essere in grado di utilizzare una macchina utensile tradizionale</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2</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Essere in grado di presentare la struttura di un impianto a Controllo Numerico Computerizzato (CNC)</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3</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Essere in grado di comprendere lo sviluppo del programma di lavorazione CNC</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4</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Essere di grado di utilizzare la macchina a CNC coerentemente al tipo di lavorazione richiesta</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lastRenderedPageBreak/>
              <w:t>5</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Essere in grado di intervenire tempestivamente sulla macchina CNC in caso di anomalia di funzionamento</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6</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Essere in grado di operare in contesti di lavoro nel rispetto della normativa per la sicurezza nei luoghi di lavoro</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7</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Acquisire conoscenze sui sistemi di organizzazione aziendali e sui principali fattori che la influenzano; acquisire conoscenze sui sistemi di qualità in generale</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AF543A" w:rsidRPr="000032B0" w:rsidTr="00B66571">
        <w:tc>
          <w:tcPr>
            <w:tcW w:w="534" w:type="dxa"/>
          </w:tcPr>
          <w:p w:rsidR="00AF543A" w:rsidRPr="000032B0" w:rsidRDefault="00AF543A" w:rsidP="00B66571">
            <w:pPr>
              <w:autoSpaceDE w:val="0"/>
              <w:autoSpaceDN w:val="0"/>
              <w:adjustRightInd w:val="0"/>
              <w:spacing w:line="240" w:lineRule="auto"/>
              <w:rPr>
                <w:rFonts w:ascii="Arial" w:hAnsi="Arial" w:cs="Arial"/>
                <w:sz w:val="20"/>
                <w:szCs w:val="20"/>
              </w:rPr>
            </w:pPr>
            <w:r w:rsidRPr="000032B0">
              <w:rPr>
                <w:rFonts w:ascii="Arial" w:hAnsi="Arial" w:cs="Arial"/>
                <w:sz w:val="20"/>
                <w:szCs w:val="20"/>
              </w:rPr>
              <w:t>8</w:t>
            </w:r>
          </w:p>
        </w:tc>
        <w:tc>
          <w:tcPr>
            <w:tcW w:w="8363" w:type="dxa"/>
          </w:tcPr>
          <w:p w:rsidR="00AF543A" w:rsidRPr="000032B0" w:rsidRDefault="00AF543A" w:rsidP="00B66571">
            <w:pPr>
              <w:autoSpaceDE w:val="0"/>
              <w:autoSpaceDN w:val="0"/>
              <w:adjustRightInd w:val="0"/>
              <w:spacing w:line="240" w:lineRule="auto"/>
              <w:jc w:val="both"/>
              <w:rPr>
                <w:rFonts w:ascii="Arial" w:hAnsi="Arial" w:cs="Arial"/>
                <w:sz w:val="20"/>
                <w:szCs w:val="20"/>
              </w:rPr>
            </w:pPr>
            <w:r w:rsidRPr="000032B0">
              <w:rPr>
                <w:rFonts w:ascii="Arial" w:hAnsi="Arial" w:cs="Arial"/>
                <w:sz w:val="20"/>
                <w:szCs w:val="20"/>
              </w:rPr>
              <w:t>Acquisire la capacità di interloquire correttamente in inglese tecnico</w:t>
            </w:r>
          </w:p>
        </w:tc>
        <w:tc>
          <w:tcPr>
            <w:tcW w:w="1701" w:type="dxa"/>
          </w:tcPr>
          <w:p w:rsidR="00AF543A" w:rsidRPr="00B66571" w:rsidRDefault="00AF543A"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bl>
    <w:p w:rsidR="0038765C" w:rsidRDefault="0038765C"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0032B0" w:rsidRDefault="002F4CBA" w:rsidP="000032B0">
      <w:pPr>
        <w:autoSpaceDE w:val="0"/>
        <w:autoSpaceDN w:val="0"/>
        <w:adjustRightInd w:val="0"/>
        <w:spacing w:after="0" w:line="240" w:lineRule="auto"/>
        <w:ind w:left="851" w:hanging="851"/>
        <w:jc w:val="both"/>
        <w:rPr>
          <w:rFonts w:ascii="Arial" w:hAnsi="Arial" w:cs="Arial"/>
          <w:sz w:val="20"/>
          <w:szCs w:val="20"/>
        </w:rPr>
      </w:pPr>
      <w:r w:rsidRPr="000032B0">
        <w:rPr>
          <w:rFonts w:ascii="Arial" w:hAnsi="Arial" w:cs="Arial"/>
          <w:sz w:val="20"/>
          <w:szCs w:val="20"/>
        </w:rPr>
        <w:t>Allega:</w:t>
      </w:r>
      <w:r w:rsidRPr="000032B0">
        <w:rPr>
          <w:rFonts w:ascii="Arial" w:hAnsi="Arial" w:cs="Arial"/>
          <w:sz w:val="20"/>
          <w:szCs w:val="20"/>
        </w:rPr>
        <w:tab/>
      </w:r>
      <w:r w:rsidR="000032B0" w:rsidRPr="000032B0">
        <w:rPr>
          <w:rFonts w:ascii="Arial" w:hAnsi="Arial" w:cs="Arial"/>
          <w:sz w:val="20"/>
          <w:szCs w:val="20"/>
        </w:rPr>
        <w:t xml:space="preserve">- </w:t>
      </w:r>
      <w:r w:rsidRPr="000032B0">
        <w:rPr>
          <w:rFonts w:ascii="Arial" w:hAnsi="Arial" w:cs="Arial"/>
          <w:sz w:val="20"/>
          <w:szCs w:val="20"/>
        </w:rPr>
        <w:t xml:space="preserve">CV in </w:t>
      </w:r>
      <w:r w:rsidR="000032B0" w:rsidRPr="000032B0">
        <w:rPr>
          <w:rFonts w:ascii="Arial" w:hAnsi="Arial" w:cs="Arial"/>
          <w:sz w:val="20"/>
          <w:szCs w:val="20"/>
        </w:rPr>
        <w:t xml:space="preserve">formato </w:t>
      </w:r>
      <w:proofErr w:type="spellStart"/>
      <w:r w:rsidR="000032B0" w:rsidRPr="000032B0">
        <w:rPr>
          <w:rFonts w:ascii="Arial" w:hAnsi="Arial" w:cs="Arial"/>
          <w:sz w:val="20"/>
          <w:szCs w:val="20"/>
        </w:rPr>
        <w:t>Europass</w:t>
      </w:r>
      <w:proofErr w:type="spellEnd"/>
      <w:r w:rsidR="000032B0" w:rsidRPr="000032B0">
        <w:rPr>
          <w:rFonts w:ascii="Arial" w:hAnsi="Arial" w:cs="Arial"/>
          <w:sz w:val="20"/>
          <w:szCs w:val="20"/>
        </w:rPr>
        <w:t xml:space="preserve"> sottoscritto e autocertificato ai sensi del DPR 445/00 indicante in modo dettagliato </w:t>
      </w:r>
    </w:p>
    <w:p w:rsidR="002F4CBA" w:rsidRPr="000032B0" w:rsidRDefault="000032B0" w:rsidP="000032B0">
      <w:pPr>
        <w:autoSpaceDE w:val="0"/>
        <w:autoSpaceDN w:val="0"/>
        <w:adjustRightInd w:val="0"/>
        <w:spacing w:after="0" w:line="240" w:lineRule="auto"/>
        <w:ind w:left="851" w:hanging="851"/>
        <w:jc w:val="both"/>
        <w:rPr>
          <w:rFonts w:ascii="Arial" w:hAnsi="Arial" w:cs="Arial"/>
          <w:sz w:val="20"/>
          <w:szCs w:val="20"/>
        </w:rPr>
      </w:pPr>
      <w:r>
        <w:rPr>
          <w:rFonts w:ascii="Arial" w:hAnsi="Arial" w:cs="Arial"/>
          <w:sz w:val="20"/>
          <w:szCs w:val="20"/>
        </w:rPr>
        <w:tab/>
        <w:t xml:space="preserve">  </w:t>
      </w:r>
      <w:r w:rsidRPr="000032B0">
        <w:rPr>
          <w:rFonts w:ascii="Arial" w:hAnsi="Arial" w:cs="Arial"/>
          <w:sz w:val="20"/>
          <w:szCs w:val="20"/>
        </w:rPr>
        <w:t>la propria attività ed esperienza professionale e i titoli posseduti</w:t>
      </w:r>
      <w:r>
        <w:rPr>
          <w:rFonts w:ascii="Arial" w:hAnsi="Arial" w:cs="Arial"/>
          <w:sz w:val="20"/>
          <w:szCs w:val="20"/>
        </w:rPr>
        <w:t>;</w:t>
      </w:r>
    </w:p>
    <w:p w:rsidR="002F4CBA" w:rsidRPr="000032B0" w:rsidRDefault="002F4CBA" w:rsidP="000032B0">
      <w:pPr>
        <w:pStyle w:val="Paragrafoelenco"/>
        <w:numPr>
          <w:ilvl w:val="2"/>
          <w:numId w:val="6"/>
        </w:numPr>
        <w:autoSpaceDE w:val="0"/>
        <w:autoSpaceDN w:val="0"/>
        <w:adjustRightInd w:val="0"/>
        <w:spacing w:after="0" w:line="240" w:lineRule="auto"/>
        <w:ind w:left="993" w:hanging="142"/>
        <w:jc w:val="both"/>
        <w:rPr>
          <w:rFonts w:ascii="Arial" w:hAnsi="Arial" w:cs="Arial"/>
          <w:sz w:val="20"/>
          <w:szCs w:val="20"/>
        </w:rPr>
      </w:pPr>
      <w:r w:rsidRPr="000032B0">
        <w:rPr>
          <w:rFonts w:ascii="Arial" w:hAnsi="Arial" w:cs="Arial"/>
          <w:sz w:val="20"/>
          <w:szCs w:val="20"/>
        </w:rPr>
        <w:t xml:space="preserve">Proposta di programma di dettaglio </w:t>
      </w:r>
      <w:r w:rsidR="00335D66" w:rsidRPr="000032B0">
        <w:rPr>
          <w:rFonts w:ascii="Arial" w:hAnsi="Arial" w:cs="Arial"/>
          <w:sz w:val="20"/>
          <w:szCs w:val="20"/>
        </w:rPr>
        <w:t xml:space="preserve">e di modalità di valutazione </w:t>
      </w:r>
      <w:r w:rsidRPr="000032B0">
        <w:rPr>
          <w:rFonts w:ascii="Arial" w:hAnsi="Arial" w:cs="Arial"/>
          <w:sz w:val="20"/>
          <w:szCs w:val="20"/>
        </w:rPr>
        <w:t xml:space="preserve">per ciascuna </w:t>
      </w:r>
      <w:r w:rsidR="00AF543A" w:rsidRPr="000032B0">
        <w:rPr>
          <w:rFonts w:ascii="Arial" w:hAnsi="Arial" w:cs="Arial"/>
          <w:sz w:val="20"/>
          <w:szCs w:val="20"/>
        </w:rPr>
        <w:t>Competenza</w:t>
      </w:r>
      <w:r w:rsidRPr="000032B0">
        <w:rPr>
          <w:rFonts w:ascii="Arial" w:hAnsi="Arial" w:cs="Arial"/>
          <w:sz w:val="20"/>
          <w:szCs w:val="20"/>
        </w:rPr>
        <w:t xml:space="preserve"> per cui si candida alla docenza</w:t>
      </w:r>
      <w:r w:rsidR="000032B0">
        <w:rPr>
          <w:rFonts w:ascii="Arial" w:hAnsi="Arial" w:cs="Arial"/>
          <w:sz w:val="20"/>
          <w:szCs w:val="20"/>
        </w:rPr>
        <w:t>;</w:t>
      </w:r>
    </w:p>
    <w:p w:rsidR="002F4CBA" w:rsidRPr="000032B0" w:rsidRDefault="002F4CBA" w:rsidP="000032B0">
      <w:pPr>
        <w:pStyle w:val="Paragrafoelenco"/>
        <w:numPr>
          <w:ilvl w:val="2"/>
          <w:numId w:val="6"/>
        </w:numPr>
        <w:autoSpaceDE w:val="0"/>
        <w:autoSpaceDN w:val="0"/>
        <w:adjustRightInd w:val="0"/>
        <w:spacing w:after="0" w:line="240" w:lineRule="auto"/>
        <w:ind w:left="993" w:hanging="142"/>
        <w:jc w:val="both"/>
        <w:rPr>
          <w:rFonts w:ascii="Arial" w:hAnsi="Arial" w:cs="Arial"/>
          <w:sz w:val="20"/>
          <w:szCs w:val="20"/>
        </w:rPr>
      </w:pPr>
      <w:r w:rsidRPr="000032B0">
        <w:rPr>
          <w:rFonts w:ascii="Arial" w:hAnsi="Arial" w:cs="Arial"/>
          <w:sz w:val="20"/>
          <w:szCs w:val="20"/>
        </w:rPr>
        <w:t xml:space="preserve">Carta </w:t>
      </w:r>
      <w:r w:rsidR="00AF543A" w:rsidRPr="000032B0">
        <w:rPr>
          <w:rFonts w:ascii="Arial" w:hAnsi="Arial" w:cs="Arial"/>
          <w:sz w:val="20"/>
          <w:szCs w:val="20"/>
        </w:rPr>
        <w:t>d’identità in corso di validità</w:t>
      </w:r>
      <w:r w:rsidR="000032B0">
        <w:rPr>
          <w:rFonts w:ascii="Arial" w:hAnsi="Arial" w:cs="Arial"/>
          <w:sz w:val="20"/>
          <w:szCs w:val="20"/>
        </w:rPr>
        <w:t>.</w:t>
      </w:r>
    </w:p>
    <w:p w:rsidR="002F4CBA" w:rsidRPr="003B078E" w:rsidRDefault="002F4CBA">
      <w:pPr>
        <w:autoSpaceDE w:val="0"/>
        <w:autoSpaceDN w:val="0"/>
        <w:adjustRightInd w:val="0"/>
        <w:spacing w:after="0" w:line="240" w:lineRule="auto"/>
        <w:ind w:left="709"/>
        <w:jc w:val="both"/>
        <w:rPr>
          <w:rFonts w:ascii="Arial" w:hAnsi="Arial" w:cs="Arial"/>
          <w:sz w:val="20"/>
          <w:szCs w:val="20"/>
        </w:rPr>
      </w:pPr>
      <w:bookmarkStart w:id="0" w:name="_GoBack"/>
      <w:bookmarkEnd w:id="0"/>
    </w:p>
    <w:sectPr w:rsidR="002F4CBA" w:rsidRPr="003B078E" w:rsidSect="00AF543A">
      <w:headerReference w:type="default" r:id="rId7"/>
      <w:pgSz w:w="11906" w:h="16838"/>
      <w:pgMar w:top="1132"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71" w:rsidRDefault="00B66571" w:rsidP="00E75146">
      <w:pPr>
        <w:spacing w:after="0" w:line="240" w:lineRule="auto"/>
      </w:pPr>
      <w:r>
        <w:separator/>
      </w:r>
    </w:p>
  </w:endnote>
  <w:endnote w:type="continuationSeparator" w:id="0">
    <w:p w:rsidR="00B66571" w:rsidRDefault="00B66571"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71" w:rsidRDefault="00B66571" w:rsidP="00E75146">
      <w:pPr>
        <w:spacing w:after="0" w:line="240" w:lineRule="auto"/>
      </w:pPr>
      <w:r>
        <w:separator/>
      </w:r>
    </w:p>
  </w:footnote>
  <w:footnote w:type="continuationSeparator" w:id="0">
    <w:p w:rsidR="00B66571" w:rsidRDefault="00B66571"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50C88FBA"/>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F302231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032B0"/>
    <w:rsid w:val="00012700"/>
    <w:rsid w:val="000271DD"/>
    <w:rsid w:val="0003118A"/>
    <w:rsid w:val="000448DA"/>
    <w:rsid w:val="000461B2"/>
    <w:rsid w:val="00051465"/>
    <w:rsid w:val="00057C6C"/>
    <w:rsid w:val="00076483"/>
    <w:rsid w:val="000C05BA"/>
    <w:rsid w:val="000C5846"/>
    <w:rsid w:val="000E2F91"/>
    <w:rsid w:val="001B12F0"/>
    <w:rsid w:val="001C0A37"/>
    <w:rsid w:val="00211086"/>
    <w:rsid w:val="00225C43"/>
    <w:rsid w:val="00270E6A"/>
    <w:rsid w:val="00297741"/>
    <w:rsid w:val="002F4CBA"/>
    <w:rsid w:val="00335D66"/>
    <w:rsid w:val="00383C71"/>
    <w:rsid w:val="0038765C"/>
    <w:rsid w:val="003B078E"/>
    <w:rsid w:val="003E0FE9"/>
    <w:rsid w:val="003E779F"/>
    <w:rsid w:val="00423210"/>
    <w:rsid w:val="004363F2"/>
    <w:rsid w:val="00445A04"/>
    <w:rsid w:val="00446862"/>
    <w:rsid w:val="00495B6C"/>
    <w:rsid w:val="004A216D"/>
    <w:rsid w:val="004D0778"/>
    <w:rsid w:val="004E321D"/>
    <w:rsid w:val="00516A0E"/>
    <w:rsid w:val="00526363"/>
    <w:rsid w:val="005B3642"/>
    <w:rsid w:val="005B5D57"/>
    <w:rsid w:val="005C04BF"/>
    <w:rsid w:val="005F7EBF"/>
    <w:rsid w:val="0060561E"/>
    <w:rsid w:val="006153D1"/>
    <w:rsid w:val="00621342"/>
    <w:rsid w:val="006343A1"/>
    <w:rsid w:val="00645DB2"/>
    <w:rsid w:val="00646285"/>
    <w:rsid w:val="006D11BD"/>
    <w:rsid w:val="00714EEE"/>
    <w:rsid w:val="00731890"/>
    <w:rsid w:val="00737904"/>
    <w:rsid w:val="00754BC4"/>
    <w:rsid w:val="00760C01"/>
    <w:rsid w:val="007666FC"/>
    <w:rsid w:val="00766954"/>
    <w:rsid w:val="00772220"/>
    <w:rsid w:val="007807E3"/>
    <w:rsid w:val="00783AE1"/>
    <w:rsid w:val="00787739"/>
    <w:rsid w:val="007B1F3A"/>
    <w:rsid w:val="007D7E24"/>
    <w:rsid w:val="007E1AA9"/>
    <w:rsid w:val="00841C67"/>
    <w:rsid w:val="00850DA1"/>
    <w:rsid w:val="00894789"/>
    <w:rsid w:val="009405FB"/>
    <w:rsid w:val="009601B8"/>
    <w:rsid w:val="00960A35"/>
    <w:rsid w:val="009721BC"/>
    <w:rsid w:val="009A7C82"/>
    <w:rsid w:val="009C1B62"/>
    <w:rsid w:val="009D232D"/>
    <w:rsid w:val="009D25CC"/>
    <w:rsid w:val="009F7B8C"/>
    <w:rsid w:val="00A30975"/>
    <w:rsid w:val="00A31879"/>
    <w:rsid w:val="00A33A1A"/>
    <w:rsid w:val="00A424AD"/>
    <w:rsid w:val="00A72E90"/>
    <w:rsid w:val="00A926D7"/>
    <w:rsid w:val="00AC5AFD"/>
    <w:rsid w:val="00AD5A27"/>
    <w:rsid w:val="00AF543A"/>
    <w:rsid w:val="00B356F8"/>
    <w:rsid w:val="00B625EF"/>
    <w:rsid w:val="00B66571"/>
    <w:rsid w:val="00B817B7"/>
    <w:rsid w:val="00B85DF7"/>
    <w:rsid w:val="00BA00E5"/>
    <w:rsid w:val="00BA42B6"/>
    <w:rsid w:val="00BB0FAA"/>
    <w:rsid w:val="00BD01E5"/>
    <w:rsid w:val="00C116B7"/>
    <w:rsid w:val="00C41D4A"/>
    <w:rsid w:val="00C8070E"/>
    <w:rsid w:val="00C820E0"/>
    <w:rsid w:val="00C96AA9"/>
    <w:rsid w:val="00CF7D56"/>
    <w:rsid w:val="00D03C30"/>
    <w:rsid w:val="00D91E9F"/>
    <w:rsid w:val="00E506A3"/>
    <w:rsid w:val="00E75146"/>
    <w:rsid w:val="00EC30F0"/>
    <w:rsid w:val="00EC32A0"/>
    <w:rsid w:val="00EC4A5F"/>
    <w:rsid w:val="00ED6529"/>
    <w:rsid w:val="00F33AF2"/>
    <w:rsid w:val="00F56C29"/>
    <w:rsid w:val="00F620E5"/>
    <w:rsid w:val="00F6572B"/>
    <w:rsid w:val="00F65E10"/>
    <w:rsid w:val="00F717CA"/>
    <w:rsid w:val="00F834FB"/>
    <w:rsid w:val="00FA01B0"/>
    <w:rsid w:val="00FA2155"/>
    <w:rsid w:val="00FE03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59"/>
    <w:rsid w:val="00EC30F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5</cp:revision>
  <cp:lastPrinted>2015-06-16T13:07:00Z</cp:lastPrinted>
  <dcterms:created xsi:type="dcterms:W3CDTF">2017-12-07T10:03:00Z</dcterms:created>
  <dcterms:modified xsi:type="dcterms:W3CDTF">2017-12-07T10:24:00Z</dcterms:modified>
</cp:coreProperties>
</file>